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016" w:rsidRPr="00AB23FE" w:rsidRDefault="00620016" w:rsidP="00620016">
      <w:pPr>
        <w:shd w:val="clear" w:color="auto" w:fill="FFFFFF"/>
        <w:spacing w:before="120" w:after="120" w:line="480" w:lineRule="auto"/>
        <w:ind w:firstLine="720"/>
        <w:jc w:val="both"/>
        <w:rPr>
          <w:rFonts w:ascii="Times New Roman" w:eastAsia="Times New Roman" w:hAnsi="Times New Roman" w:cs="Times New Roman"/>
          <w:sz w:val="24"/>
          <w:szCs w:val="24"/>
        </w:rPr>
      </w:pPr>
    </w:p>
    <w:p w:rsidR="00620016" w:rsidRPr="00AB23FE" w:rsidRDefault="00620016" w:rsidP="00AB23FE">
      <w:pPr>
        <w:shd w:val="clear" w:color="auto" w:fill="FFFFFF"/>
        <w:spacing w:before="120" w:after="120" w:line="480" w:lineRule="auto"/>
        <w:jc w:val="both"/>
        <w:rPr>
          <w:rFonts w:ascii="Times New Roman" w:eastAsia="Times New Roman" w:hAnsi="Times New Roman" w:cs="Times New Roman"/>
          <w:sz w:val="24"/>
          <w:szCs w:val="24"/>
        </w:rPr>
      </w:pPr>
    </w:p>
    <w:p w:rsidR="00620016" w:rsidRPr="00AB23FE" w:rsidRDefault="00620016" w:rsidP="00620016">
      <w:pPr>
        <w:shd w:val="clear" w:color="auto" w:fill="FFFFFF"/>
        <w:spacing w:before="120" w:after="120" w:line="480" w:lineRule="auto"/>
        <w:ind w:firstLine="720"/>
        <w:jc w:val="both"/>
        <w:rPr>
          <w:rFonts w:ascii="Times New Roman" w:eastAsia="Times New Roman" w:hAnsi="Times New Roman" w:cs="Times New Roman"/>
          <w:sz w:val="24"/>
          <w:szCs w:val="24"/>
        </w:rPr>
      </w:pPr>
    </w:p>
    <w:p w:rsidR="00620016" w:rsidRDefault="00620016" w:rsidP="000E1D94">
      <w:pPr>
        <w:rPr>
          <w:noProof/>
        </w:rPr>
      </w:pPr>
    </w:p>
    <w:p w:rsidR="000E1D94" w:rsidRDefault="000E1D94" w:rsidP="000E1D94">
      <w:pPr>
        <w:rPr>
          <w:noProof/>
        </w:rPr>
      </w:pPr>
    </w:p>
    <w:p w:rsidR="000E1D94" w:rsidRDefault="000E1D94" w:rsidP="000E1D94">
      <w:pPr>
        <w:rPr>
          <w:noProof/>
        </w:rPr>
      </w:pPr>
    </w:p>
    <w:p w:rsidR="000E1D94" w:rsidRDefault="000E1D94" w:rsidP="000E1D94">
      <w:pPr>
        <w:rPr>
          <w:noProof/>
        </w:rPr>
      </w:pPr>
    </w:p>
    <w:p w:rsidR="000E1D94" w:rsidRDefault="000E1D94" w:rsidP="00620016">
      <w:pPr>
        <w:shd w:val="clear" w:color="auto" w:fill="FFFFFF"/>
        <w:spacing w:before="120" w:after="120" w:line="480" w:lineRule="auto"/>
        <w:ind w:firstLine="7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L</w:t>
      </w:r>
      <w:r w:rsidRPr="00AB23FE">
        <w:rPr>
          <w:rFonts w:ascii="Times New Roman" w:eastAsia="Times New Roman" w:hAnsi="Times New Roman" w:cs="Times New Roman"/>
          <w:noProof/>
          <w:sz w:val="24"/>
          <w:szCs w:val="24"/>
        </w:rPr>
        <w:t>eague of Arab</w:t>
      </w:r>
    </w:p>
    <w:p w:rsidR="000E1D94" w:rsidRDefault="000E1D94" w:rsidP="00620016">
      <w:pPr>
        <w:shd w:val="clear" w:color="auto" w:fill="FFFFFF"/>
        <w:spacing w:before="120" w:after="120" w:line="480" w:lineRule="auto"/>
        <w:ind w:firstLine="7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Name</w:t>
      </w:r>
    </w:p>
    <w:p w:rsidR="000E1D94" w:rsidRDefault="000E1D94" w:rsidP="00620016">
      <w:pPr>
        <w:shd w:val="clear" w:color="auto" w:fill="FFFFFF"/>
        <w:spacing w:before="120" w:after="120" w:line="480" w:lineRule="auto"/>
        <w:ind w:firstLine="7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Instructor</w:t>
      </w:r>
    </w:p>
    <w:p w:rsidR="000E1D94" w:rsidRDefault="000E1D94" w:rsidP="00620016">
      <w:pPr>
        <w:shd w:val="clear" w:color="auto" w:fill="FFFFFF"/>
        <w:spacing w:before="120" w:after="120" w:line="480" w:lineRule="auto"/>
        <w:ind w:firstLine="7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Course</w:t>
      </w:r>
    </w:p>
    <w:p w:rsidR="000E1D94" w:rsidRDefault="000E1D94" w:rsidP="00620016">
      <w:pPr>
        <w:shd w:val="clear" w:color="auto" w:fill="FFFFFF"/>
        <w:spacing w:before="120" w:after="120" w:line="480" w:lineRule="auto"/>
        <w:ind w:firstLine="7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Date</w:t>
      </w:r>
    </w:p>
    <w:p w:rsidR="000E1D94" w:rsidRPr="00AB23FE" w:rsidRDefault="000E1D94" w:rsidP="00620016">
      <w:pPr>
        <w:shd w:val="clear" w:color="auto" w:fill="FFFFFF"/>
        <w:spacing w:before="120" w:after="120" w:line="480" w:lineRule="auto"/>
        <w:ind w:firstLine="720"/>
        <w:jc w:val="center"/>
        <w:rPr>
          <w:rFonts w:ascii="Times New Roman" w:eastAsia="Times New Roman" w:hAnsi="Times New Roman" w:cs="Times New Roman"/>
          <w:noProof/>
          <w:sz w:val="24"/>
          <w:szCs w:val="24"/>
        </w:rPr>
      </w:pPr>
    </w:p>
    <w:p w:rsidR="00620016" w:rsidRPr="00AB23FE" w:rsidRDefault="00620016" w:rsidP="00620016">
      <w:pPr>
        <w:shd w:val="clear" w:color="auto" w:fill="FFFFFF"/>
        <w:spacing w:before="120" w:after="120" w:line="480" w:lineRule="auto"/>
        <w:ind w:firstLine="720"/>
        <w:jc w:val="center"/>
        <w:rPr>
          <w:rFonts w:ascii="Times New Roman" w:eastAsia="Times New Roman" w:hAnsi="Times New Roman" w:cs="Times New Roman"/>
          <w:noProof/>
          <w:sz w:val="24"/>
          <w:szCs w:val="24"/>
        </w:rPr>
      </w:pPr>
    </w:p>
    <w:p w:rsidR="00D01AC5" w:rsidRPr="00AB23FE" w:rsidRDefault="00D01AC5" w:rsidP="000E1D94"/>
    <w:p w:rsidR="00620016" w:rsidRPr="00AB23FE" w:rsidRDefault="00620016" w:rsidP="00620016">
      <w:pPr>
        <w:shd w:val="clear" w:color="auto" w:fill="FFFFFF"/>
        <w:spacing w:before="120" w:after="120" w:line="480" w:lineRule="auto"/>
        <w:ind w:firstLine="720"/>
        <w:jc w:val="center"/>
        <w:rPr>
          <w:rFonts w:ascii="Times New Roman" w:eastAsia="Times New Roman" w:hAnsi="Times New Roman" w:cs="Times New Roman"/>
          <w:sz w:val="24"/>
          <w:szCs w:val="24"/>
        </w:rPr>
      </w:pPr>
    </w:p>
    <w:p w:rsidR="00620016" w:rsidRPr="00AB23FE" w:rsidRDefault="00620016" w:rsidP="00620016">
      <w:pPr>
        <w:shd w:val="clear" w:color="auto" w:fill="FFFFFF"/>
        <w:spacing w:before="120" w:after="120" w:line="480" w:lineRule="auto"/>
        <w:ind w:firstLine="720"/>
        <w:jc w:val="center"/>
        <w:rPr>
          <w:rFonts w:ascii="Times New Roman" w:eastAsia="Times New Roman" w:hAnsi="Times New Roman" w:cs="Times New Roman"/>
          <w:sz w:val="24"/>
          <w:szCs w:val="24"/>
        </w:rPr>
      </w:pPr>
    </w:p>
    <w:p w:rsidR="00620016" w:rsidRPr="00AB23FE" w:rsidRDefault="00620016" w:rsidP="00620016">
      <w:pPr>
        <w:shd w:val="clear" w:color="auto" w:fill="FFFFFF"/>
        <w:spacing w:before="120" w:after="120" w:line="480" w:lineRule="auto"/>
        <w:ind w:firstLine="720"/>
        <w:jc w:val="both"/>
        <w:rPr>
          <w:rFonts w:ascii="Times New Roman" w:eastAsia="Times New Roman" w:hAnsi="Times New Roman" w:cs="Times New Roman"/>
          <w:sz w:val="24"/>
          <w:szCs w:val="24"/>
        </w:rPr>
      </w:pPr>
    </w:p>
    <w:p w:rsidR="00620016" w:rsidRPr="00AB23FE" w:rsidRDefault="00620016" w:rsidP="00620016">
      <w:pPr>
        <w:shd w:val="clear" w:color="auto" w:fill="FFFFFF"/>
        <w:spacing w:before="120" w:after="120" w:line="480" w:lineRule="auto"/>
        <w:ind w:firstLine="720"/>
        <w:jc w:val="both"/>
        <w:rPr>
          <w:rFonts w:ascii="Times New Roman" w:eastAsia="Times New Roman" w:hAnsi="Times New Roman" w:cs="Times New Roman"/>
          <w:sz w:val="24"/>
          <w:szCs w:val="24"/>
        </w:rPr>
      </w:pPr>
    </w:p>
    <w:p w:rsidR="00AB23FE" w:rsidRPr="00AB23FE" w:rsidRDefault="00AB23FE" w:rsidP="00620016">
      <w:pPr>
        <w:shd w:val="clear" w:color="auto" w:fill="FFFFFF"/>
        <w:spacing w:before="120" w:after="120" w:line="480" w:lineRule="auto"/>
        <w:ind w:firstLine="720"/>
        <w:jc w:val="both"/>
        <w:rPr>
          <w:rFonts w:ascii="Times New Roman" w:eastAsia="Times New Roman" w:hAnsi="Times New Roman" w:cs="Times New Roman"/>
          <w:sz w:val="24"/>
          <w:szCs w:val="24"/>
        </w:rPr>
      </w:pPr>
    </w:p>
    <w:p w:rsidR="00AB23FE" w:rsidRPr="00AB23FE" w:rsidRDefault="00AB23FE" w:rsidP="00620016">
      <w:pPr>
        <w:shd w:val="clear" w:color="auto" w:fill="FFFFFF"/>
        <w:spacing w:before="120" w:after="120" w:line="480" w:lineRule="auto"/>
        <w:ind w:firstLine="720"/>
        <w:jc w:val="both"/>
        <w:rPr>
          <w:rFonts w:ascii="Times New Roman" w:eastAsia="Times New Roman" w:hAnsi="Times New Roman" w:cs="Times New Roman"/>
          <w:sz w:val="24"/>
          <w:szCs w:val="24"/>
        </w:rPr>
      </w:pPr>
    </w:p>
    <w:p w:rsidR="000E1D94" w:rsidRDefault="000E1D94" w:rsidP="000E1D94">
      <w:pPr>
        <w:pStyle w:val="NoSpacing"/>
        <w:spacing w:line="480" w:lineRule="auto"/>
        <w:rPr>
          <w:rFonts w:ascii="Times New Roman" w:hAnsi="Times New Roman" w:cs="Times New Roman"/>
          <w:noProof/>
          <w:sz w:val="24"/>
          <w:szCs w:val="24"/>
        </w:rPr>
      </w:pPr>
      <w:r>
        <w:rPr>
          <w:rFonts w:ascii="Times New Roman" w:hAnsi="Times New Roman" w:cs="Times New Roman"/>
          <w:noProof/>
          <w:sz w:val="24"/>
          <w:szCs w:val="24"/>
        </w:rPr>
        <w:lastRenderedPageBreak/>
        <w:tab/>
      </w:r>
      <w:r w:rsidRPr="000E1D94">
        <w:rPr>
          <w:rFonts w:ascii="Times New Roman" w:hAnsi="Times New Roman" w:cs="Times New Roman"/>
          <w:noProof/>
          <w:sz w:val="24"/>
          <w:szCs w:val="24"/>
        </w:rPr>
        <w:t>The league of Arab is a regional organization between countries Arabia and Arabic countries Arabic countries. The league was formed in 1945, and initially it had only six members; Egypt, Jordan, Iraq, and Saudi Arabia, Lebanon and Syria, other members have been joining gradually, and currently, it is composed of 22 members (MacDonald, 2015). The primary objective of the Arab league was to foster a good relationship between the member states and enhance their collaboration to protect the sovereignty and independence and to protect the interest and affairs of the Arabian countries.</w:t>
      </w:r>
    </w:p>
    <w:p w:rsidR="000E1D94" w:rsidRPr="000E1D94" w:rsidRDefault="000E1D94" w:rsidP="000E1D94">
      <w:pPr>
        <w:pStyle w:val="NoSpacing"/>
        <w:spacing w:line="480" w:lineRule="auto"/>
        <w:rPr>
          <w:rFonts w:ascii="Times New Roman" w:hAnsi="Times New Roman" w:cs="Times New Roman"/>
          <w:noProof/>
          <w:sz w:val="24"/>
          <w:szCs w:val="24"/>
        </w:rPr>
      </w:pPr>
      <w:r>
        <w:rPr>
          <w:rFonts w:ascii="Times New Roman" w:hAnsi="Times New Roman" w:cs="Times New Roman"/>
          <w:noProof/>
          <w:sz w:val="24"/>
          <w:szCs w:val="24"/>
        </w:rPr>
        <w:tab/>
      </w:r>
      <w:r w:rsidRPr="000E1D94">
        <w:rPr>
          <w:rFonts w:ascii="Times New Roman" w:hAnsi="Times New Roman" w:cs="Times New Roman"/>
          <w:noProof/>
          <w:sz w:val="24"/>
          <w:szCs w:val="24"/>
        </w:rPr>
        <w:t>Through programs such as ALSECO (Arabs league educational, cultural and scientific organization and CAEU (council of Arabs economic growth) the league of Arabs has been able to facilitate economic, political, cultural, social and scientific programs that preserve the interest of the member states. Most importantly, it has served as a platform for the members discuss their position on policies, agree on matters of common good, and settle some disputes among the members and political differences.</w:t>
      </w:r>
    </w:p>
    <w:p w:rsidR="000E1D94" w:rsidRDefault="000E1D94" w:rsidP="000E1D94">
      <w:pPr>
        <w:pStyle w:val="NoSpacing"/>
        <w:spacing w:line="480" w:lineRule="auto"/>
        <w:rPr>
          <w:rFonts w:ascii="Times New Roman" w:hAnsi="Times New Roman" w:cs="Times New Roman"/>
          <w:noProof/>
          <w:sz w:val="24"/>
          <w:szCs w:val="24"/>
        </w:rPr>
      </w:pPr>
      <w:r w:rsidRPr="000E1D94">
        <w:rPr>
          <w:rFonts w:ascii="Times New Roman" w:hAnsi="Times New Roman" w:cs="Times New Roman"/>
          <w:noProof/>
          <w:sz w:val="24"/>
          <w:szCs w:val="24"/>
        </w:rPr>
        <w:t xml:space="preserve">     The league of Arab is a political tool that strives to strengthen the member states economically and solve dispute among member’s states without seeking then assistances of foreign bodies. Moreover, all the elements of representatives of state and its foreign affairs are often addressed under the supervision of UN (Gunn and Lagresa, 2016). The league of Arabs chatter is founded on the principles of the Arab homeland but still respect the sovereignty of the states. Since its establishment, the leadership in the Arab league has always been based on the sovereignty of the member states and the supra-national institutions. The concept of preserving the individual statehood derived its power from the fear that the poor countries may benefit from the resources of more prosperous nations in the name of nationalism of Arabs (Kruse, 2015). Also, it is derived from the fear that conflict in the leadership and the influence form externals; </w:t>
      </w:r>
      <w:r w:rsidRPr="000E1D94">
        <w:rPr>
          <w:rFonts w:ascii="Times New Roman" w:hAnsi="Times New Roman" w:cs="Times New Roman"/>
          <w:noProof/>
          <w:sz w:val="24"/>
          <w:szCs w:val="24"/>
        </w:rPr>
        <w:lastRenderedPageBreak/>
        <w:t>forces that might be against the Arab unity could all be seen as the possible obstacle to the unity of this league.</w:t>
      </w:r>
    </w:p>
    <w:p w:rsidR="000E1D94" w:rsidRPr="000E1D94" w:rsidRDefault="000E1D94" w:rsidP="000E1D94">
      <w:pPr>
        <w:pStyle w:val="NoSpacing"/>
        <w:spacing w:line="480" w:lineRule="auto"/>
        <w:rPr>
          <w:rFonts w:ascii="Times New Roman" w:hAnsi="Times New Roman" w:cs="Times New Roman"/>
          <w:noProof/>
          <w:sz w:val="24"/>
          <w:szCs w:val="24"/>
        </w:rPr>
      </w:pPr>
      <w:r>
        <w:rPr>
          <w:rFonts w:ascii="Times New Roman" w:hAnsi="Times New Roman" w:cs="Times New Roman"/>
          <w:noProof/>
          <w:sz w:val="24"/>
          <w:szCs w:val="24"/>
        </w:rPr>
        <w:tab/>
      </w:r>
      <w:r w:rsidRPr="000E1D94">
        <w:rPr>
          <w:rFonts w:ascii="Times New Roman" w:hAnsi="Times New Roman" w:cs="Times New Roman"/>
          <w:noProof/>
          <w:sz w:val="24"/>
          <w:szCs w:val="24"/>
        </w:rPr>
        <w:t xml:space="preserve">The most important part of his league is that each member state has only one vote in the league, and the decision reached during the voting process is only binding to those countries that have voted for them(Gunn and Lagresa, 2016). This policy has been significant in fostering unity and accountability among the member states. The primary aim of the Arab league was to coordinate and strengthen the cultural, political, social, and economic program of the constituent members while at the same time fostering functional relationships among the members. </w:t>
      </w:r>
    </w:p>
    <w:p w:rsidR="00D01AC5" w:rsidRDefault="000E1D94" w:rsidP="000E1D94">
      <w:pPr>
        <w:pStyle w:val="NoSpacing"/>
        <w:spacing w:line="480" w:lineRule="auto"/>
        <w:rPr>
          <w:rFonts w:ascii="Times New Roman" w:eastAsia="Times New Roman" w:hAnsi="Times New Roman" w:cs="Times New Roman"/>
          <w:sz w:val="24"/>
          <w:szCs w:val="24"/>
        </w:rPr>
      </w:pPr>
      <w:r w:rsidRPr="000E1D94">
        <w:rPr>
          <w:rFonts w:ascii="Times New Roman" w:hAnsi="Times New Roman" w:cs="Times New Roman"/>
          <w:noProof/>
          <w:sz w:val="24"/>
          <w:szCs w:val="24"/>
        </w:rPr>
        <w:t xml:space="preserve"> Furthermore, the joint defense and economic cooperation that was signed in 1950 imposes that the signatories of the act to military cooperation coordination measures. In 2015 march the secretary general of the league announced the establishment of a joint force for the Arabs with the primary aim of fighting extremism and other issues that were affecting the Arab states. The joint military program will be essential in fostering the development of the member state since peace has always threatened political stability and the economic grown of this countries. Essentially, stability in these nations will be critical since it will attract foreign investors who have been skeptical on the political instability in some of the Arabs, and this will reinforce their primary agenda of fostering political and socio-economic growth among the member states.</w:t>
      </w:r>
    </w:p>
    <w:p w:rsidR="000E1D94" w:rsidRDefault="000E1D94" w:rsidP="00620016">
      <w:pPr>
        <w:shd w:val="clear" w:color="auto" w:fill="FFFFFF"/>
        <w:spacing w:before="120" w:after="120" w:line="480" w:lineRule="auto"/>
        <w:jc w:val="both"/>
        <w:rPr>
          <w:rFonts w:ascii="Times New Roman" w:eastAsia="Times New Roman" w:hAnsi="Times New Roman" w:cs="Times New Roman"/>
          <w:sz w:val="24"/>
          <w:szCs w:val="24"/>
        </w:rPr>
      </w:pPr>
    </w:p>
    <w:p w:rsidR="000E1D94" w:rsidRDefault="000E1D94" w:rsidP="00620016">
      <w:pPr>
        <w:shd w:val="clear" w:color="auto" w:fill="FFFFFF"/>
        <w:spacing w:before="120" w:after="120" w:line="480" w:lineRule="auto"/>
        <w:jc w:val="both"/>
        <w:rPr>
          <w:rFonts w:ascii="Times New Roman" w:eastAsia="Times New Roman" w:hAnsi="Times New Roman" w:cs="Times New Roman"/>
          <w:sz w:val="24"/>
          <w:szCs w:val="24"/>
        </w:rPr>
      </w:pPr>
    </w:p>
    <w:p w:rsidR="000E1D94" w:rsidRDefault="000E1D94" w:rsidP="00620016">
      <w:pPr>
        <w:shd w:val="clear" w:color="auto" w:fill="FFFFFF"/>
        <w:spacing w:before="120" w:after="120" w:line="480" w:lineRule="auto"/>
        <w:jc w:val="both"/>
        <w:rPr>
          <w:rFonts w:ascii="Times New Roman" w:eastAsia="Times New Roman" w:hAnsi="Times New Roman" w:cs="Times New Roman"/>
          <w:sz w:val="24"/>
          <w:szCs w:val="24"/>
        </w:rPr>
      </w:pPr>
    </w:p>
    <w:p w:rsidR="000E1D94" w:rsidRDefault="000E1D94" w:rsidP="00620016">
      <w:pPr>
        <w:shd w:val="clear" w:color="auto" w:fill="FFFFFF"/>
        <w:spacing w:before="120" w:after="120" w:line="480" w:lineRule="auto"/>
        <w:jc w:val="both"/>
        <w:rPr>
          <w:rFonts w:ascii="Times New Roman" w:eastAsia="Times New Roman" w:hAnsi="Times New Roman" w:cs="Times New Roman"/>
          <w:sz w:val="24"/>
          <w:szCs w:val="24"/>
        </w:rPr>
      </w:pPr>
    </w:p>
    <w:p w:rsidR="000E1D94" w:rsidRPr="00AB23FE" w:rsidRDefault="000E1D94" w:rsidP="00620016">
      <w:pPr>
        <w:shd w:val="clear" w:color="auto" w:fill="FFFFFF"/>
        <w:spacing w:before="120" w:after="120" w:line="480" w:lineRule="auto"/>
        <w:jc w:val="both"/>
        <w:rPr>
          <w:rFonts w:ascii="Times New Roman" w:eastAsia="Times New Roman" w:hAnsi="Times New Roman" w:cs="Times New Roman"/>
          <w:sz w:val="24"/>
          <w:szCs w:val="24"/>
        </w:rPr>
      </w:pPr>
    </w:p>
    <w:p w:rsidR="00620016" w:rsidRPr="00AB23FE" w:rsidRDefault="00D01AC5" w:rsidP="00AB23FE">
      <w:pPr>
        <w:shd w:val="clear" w:color="auto" w:fill="FFFFFF"/>
        <w:spacing w:before="120" w:after="12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w:t>
      </w:r>
      <w:r w:rsidRPr="00AB23FE">
        <w:rPr>
          <w:rFonts w:ascii="Times New Roman" w:eastAsia="Times New Roman" w:hAnsi="Times New Roman" w:cs="Times New Roman"/>
          <w:sz w:val="24"/>
          <w:szCs w:val="24"/>
        </w:rPr>
        <w:t>eferences</w:t>
      </w:r>
    </w:p>
    <w:p w:rsidR="00620016" w:rsidRPr="00AB23FE" w:rsidRDefault="00620016" w:rsidP="00620016">
      <w:pPr>
        <w:shd w:val="clear" w:color="auto" w:fill="FFFFFF"/>
        <w:spacing w:before="120" w:after="120" w:line="480" w:lineRule="auto"/>
        <w:ind w:left="720" w:hanging="720"/>
        <w:jc w:val="both"/>
        <w:rPr>
          <w:rFonts w:ascii="Times New Roman" w:eastAsia="Times New Roman" w:hAnsi="Times New Roman" w:cs="Times New Roman"/>
          <w:sz w:val="24"/>
          <w:szCs w:val="24"/>
        </w:rPr>
      </w:pPr>
      <w:r w:rsidRPr="00AB23FE">
        <w:rPr>
          <w:rFonts w:ascii="Times New Roman" w:hAnsi="Times New Roman" w:cs="Times New Roman"/>
          <w:sz w:val="24"/>
          <w:szCs w:val="24"/>
          <w:shd w:val="clear" w:color="auto" w:fill="FFFFFF"/>
        </w:rPr>
        <w:t>Gunn, J., &amp; Lagresa, A. (2016). </w:t>
      </w:r>
      <w:r w:rsidRPr="00AB23FE">
        <w:rPr>
          <w:rFonts w:ascii="Times New Roman" w:hAnsi="Times New Roman" w:cs="Times New Roman"/>
          <w:i/>
          <w:iCs/>
          <w:sz w:val="24"/>
          <w:szCs w:val="24"/>
          <w:shd w:val="clear" w:color="auto" w:fill="FFFFFF"/>
        </w:rPr>
        <w:t>Engagement with regional multilateral organisations Case study: OIC and League of Arab States</w:t>
      </w:r>
      <w:r w:rsidRPr="00AB23FE">
        <w:rPr>
          <w:rFonts w:ascii="Times New Roman" w:hAnsi="Times New Roman" w:cs="Times New Roman"/>
          <w:sz w:val="24"/>
          <w:szCs w:val="24"/>
          <w:shd w:val="clear" w:color="auto" w:fill="FFFFFF"/>
        </w:rPr>
        <w:t>. FRAME.</w:t>
      </w:r>
    </w:p>
    <w:p w:rsidR="00620016" w:rsidRPr="00AB23FE" w:rsidRDefault="00620016" w:rsidP="00620016">
      <w:pPr>
        <w:shd w:val="clear" w:color="auto" w:fill="FFFFFF"/>
        <w:spacing w:before="120" w:after="120" w:line="480" w:lineRule="auto"/>
        <w:ind w:left="720" w:hanging="720"/>
        <w:jc w:val="both"/>
        <w:rPr>
          <w:rFonts w:ascii="Times New Roman" w:hAnsi="Times New Roman" w:cs="Times New Roman"/>
          <w:sz w:val="24"/>
          <w:szCs w:val="24"/>
          <w:shd w:val="clear" w:color="auto" w:fill="FFFFFF"/>
        </w:rPr>
      </w:pPr>
      <w:r w:rsidRPr="00AB23FE">
        <w:rPr>
          <w:rFonts w:ascii="Times New Roman" w:hAnsi="Times New Roman" w:cs="Times New Roman"/>
          <w:sz w:val="24"/>
          <w:szCs w:val="24"/>
          <w:shd w:val="clear" w:color="auto" w:fill="FFFFFF"/>
        </w:rPr>
        <w:t>Kruse, M. (2015). Case Study on the Role of the Arab League in the Arab Spring.</w:t>
      </w:r>
    </w:p>
    <w:p w:rsidR="00620016" w:rsidRPr="00AB23FE" w:rsidRDefault="00620016" w:rsidP="00620016">
      <w:pPr>
        <w:shd w:val="clear" w:color="auto" w:fill="FFFFFF"/>
        <w:spacing w:before="120" w:after="120" w:line="480" w:lineRule="auto"/>
        <w:ind w:left="720" w:hanging="720"/>
        <w:jc w:val="both"/>
        <w:rPr>
          <w:rFonts w:ascii="Times New Roman" w:hAnsi="Times New Roman" w:cs="Times New Roman"/>
          <w:sz w:val="24"/>
          <w:szCs w:val="24"/>
          <w:shd w:val="clear" w:color="auto" w:fill="FFFFFF"/>
        </w:rPr>
      </w:pPr>
      <w:r w:rsidRPr="00AB23FE">
        <w:rPr>
          <w:rFonts w:ascii="Times New Roman" w:hAnsi="Times New Roman" w:cs="Times New Roman"/>
          <w:sz w:val="24"/>
          <w:szCs w:val="24"/>
          <w:shd w:val="clear" w:color="auto" w:fill="FFFFFF"/>
        </w:rPr>
        <w:t>MacDonald, R. W. (2015). </w:t>
      </w:r>
      <w:r w:rsidRPr="00AB23FE">
        <w:rPr>
          <w:rFonts w:ascii="Times New Roman" w:hAnsi="Times New Roman" w:cs="Times New Roman"/>
          <w:i/>
          <w:iCs/>
          <w:sz w:val="24"/>
          <w:szCs w:val="24"/>
          <w:shd w:val="clear" w:color="auto" w:fill="FFFFFF"/>
        </w:rPr>
        <w:t>The League of Arab States: A Study in Dynamics of Regional Organization</w:t>
      </w:r>
      <w:r w:rsidRPr="00AB23FE">
        <w:rPr>
          <w:rFonts w:ascii="Times New Roman" w:hAnsi="Times New Roman" w:cs="Times New Roman"/>
          <w:sz w:val="24"/>
          <w:szCs w:val="24"/>
          <w:shd w:val="clear" w:color="auto" w:fill="FFFFFF"/>
        </w:rPr>
        <w:t>. Princeton University Press.</w:t>
      </w:r>
    </w:p>
    <w:p w:rsidR="00100EBE" w:rsidRPr="00AB23FE" w:rsidRDefault="00100EBE" w:rsidP="00642601">
      <w:pPr>
        <w:shd w:val="clear" w:color="auto" w:fill="FFFFFF"/>
        <w:spacing w:before="120" w:after="120" w:line="480" w:lineRule="auto"/>
        <w:ind w:firstLine="720"/>
        <w:rPr>
          <w:rFonts w:ascii="Times New Roman" w:eastAsia="Times New Roman" w:hAnsi="Times New Roman" w:cs="Times New Roman"/>
          <w:sz w:val="24"/>
          <w:szCs w:val="24"/>
        </w:rPr>
      </w:pPr>
    </w:p>
    <w:p w:rsidR="00110903" w:rsidRPr="00AB23FE" w:rsidRDefault="009623D2" w:rsidP="00642601">
      <w:pPr>
        <w:spacing w:line="480" w:lineRule="auto"/>
        <w:ind w:firstLine="720"/>
        <w:rPr>
          <w:rFonts w:ascii="Times New Roman" w:hAnsi="Times New Roman" w:cs="Times New Roman"/>
          <w:sz w:val="24"/>
          <w:szCs w:val="24"/>
        </w:rPr>
      </w:pPr>
    </w:p>
    <w:sectPr w:rsidR="00110903" w:rsidRPr="00AB23FE" w:rsidSect="00D01A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3D2" w:rsidRDefault="009623D2" w:rsidP="00AB23FE">
      <w:pPr>
        <w:spacing w:after="0" w:line="240" w:lineRule="auto"/>
      </w:pPr>
      <w:r>
        <w:separator/>
      </w:r>
    </w:p>
  </w:endnote>
  <w:endnote w:type="continuationSeparator" w:id="1">
    <w:p w:rsidR="009623D2" w:rsidRDefault="009623D2" w:rsidP="00AB23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3D2" w:rsidRDefault="009623D2" w:rsidP="00AB23FE">
      <w:pPr>
        <w:spacing w:after="0" w:line="240" w:lineRule="auto"/>
      </w:pPr>
      <w:r>
        <w:separator/>
      </w:r>
    </w:p>
  </w:footnote>
  <w:footnote w:type="continuationSeparator" w:id="1">
    <w:p w:rsidR="009623D2" w:rsidRDefault="009623D2" w:rsidP="00AB23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0506705"/>
      <w:docPartObj>
        <w:docPartGallery w:val="Page Numbers (Top of Page)"/>
        <w:docPartUnique/>
      </w:docPartObj>
    </w:sdtPr>
    <w:sdtContent>
      <w:p w:rsidR="00D01AC5" w:rsidRPr="00D01AC5" w:rsidRDefault="00D01AC5">
        <w:pPr>
          <w:pStyle w:val="Header"/>
          <w:rPr>
            <w:rFonts w:ascii="Times New Roman" w:hAnsi="Times New Roman" w:cs="Times New Roman"/>
            <w:sz w:val="24"/>
            <w:szCs w:val="24"/>
          </w:rPr>
        </w:pPr>
        <w:r w:rsidRPr="00D01AC5">
          <w:rPr>
            <w:rFonts w:ascii="Times New Roman" w:hAnsi="Times New Roman" w:cs="Times New Roman"/>
            <w:sz w:val="24"/>
            <w:szCs w:val="24"/>
          </w:rPr>
          <w:t>MIDDLE EASTERN ORGANIZATION</w:t>
        </w:r>
        <w:r w:rsidRPr="00D01AC5">
          <w:rPr>
            <w:rFonts w:ascii="Times New Roman" w:hAnsi="Times New Roman" w:cs="Times New Roman"/>
            <w:sz w:val="24"/>
            <w:szCs w:val="24"/>
          </w:rPr>
          <w:tab/>
        </w:r>
        <w:r w:rsidRPr="00D01AC5">
          <w:rPr>
            <w:rFonts w:ascii="Times New Roman" w:hAnsi="Times New Roman" w:cs="Times New Roman"/>
            <w:sz w:val="24"/>
            <w:szCs w:val="24"/>
          </w:rPr>
          <w:tab/>
        </w:r>
        <w:r w:rsidRPr="00D01AC5">
          <w:rPr>
            <w:rFonts w:ascii="Times New Roman" w:hAnsi="Times New Roman" w:cs="Times New Roman"/>
            <w:sz w:val="24"/>
            <w:szCs w:val="24"/>
          </w:rPr>
          <w:fldChar w:fldCharType="begin"/>
        </w:r>
        <w:r w:rsidRPr="00D01AC5">
          <w:rPr>
            <w:rFonts w:ascii="Times New Roman" w:hAnsi="Times New Roman" w:cs="Times New Roman"/>
            <w:sz w:val="24"/>
            <w:szCs w:val="24"/>
          </w:rPr>
          <w:instrText xml:space="preserve"> PAGE   \* MERGEFORMAT </w:instrText>
        </w:r>
        <w:r w:rsidRPr="00D01AC5">
          <w:rPr>
            <w:rFonts w:ascii="Times New Roman" w:hAnsi="Times New Roman" w:cs="Times New Roman"/>
            <w:sz w:val="24"/>
            <w:szCs w:val="24"/>
          </w:rPr>
          <w:fldChar w:fldCharType="separate"/>
        </w:r>
        <w:r w:rsidR="000E1D94">
          <w:rPr>
            <w:rFonts w:ascii="Times New Roman" w:hAnsi="Times New Roman" w:cs="Times New Roman"/>
            <w:noProof/>
            <w:sz w:val="24"/>
            <w:szCs w:val="24"/>
          </w:rPr>
          <w:t>3</w:t>
        </w:r>
        <w:r w:rsidRPr="00D01AC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3FE" w:rsidRPr="00D01AC5" w:rsidRDefault="00D01AC5" w:rsidP="00D01AC5">
    <w:pPr>
      <w:pStyle w:val="Header"/>
      <w:jc w:val="right"/>
      <w:rPr>
        <w:rFonts w:ascii="Times New Roman" w:hAnsi="Times New Roman" w:cs="Times New Roman"/>
        <w:sz w:val="24"/>
        <w:szCs w:val="24"/>
      </w:rPr>
    </w:pPr>
    <w:r w:rsidRPr="00D01AC5">
      <w:rPr>
        <w:rFonts w:ascii="Times New Roman" w:hAnsi="Times New Roman" w:cs="Times New Roman"/>
        <w:sz w:val="24"/>
        <w:szCs w:val="24"/>
      </w:rPr>
      <w:t>Running head: MIDDLE EAST</w:t>
    </w:r>
    <w:r>
      <w:rPr>
        <w:rFonts w:ascii="Times New Roman" w:hAnsi="Times New Roman" w:cs="Times New Roman"/>
        <w:sz w:val="24"/>
        <w:szCs w:val="24"/>
      </w:rPr>
      <w:t>ERN</w:t>
    </w:r>
    <w:r w:rsidRPr="00D01AC5">
      <w:rPr>
        <w:rFonts w:ascii="Times New Roman" w:hAnsi="Times New Roman" w:cs="Times New Roman"/>
        <w:sz w:val="24"/>
        <w:szCs w:val="24"/>
      </w:rPr>
      <w:t xml:space="preserve"> ORGANIZATION </w:t>
    </w:r>
    <w:r w:rsidRPr="00D01AC5">
      <w:rPr>
        <w:rFonts w:ascii="Times New Roman" w:hAnsi="Times New Roman" w:cs="Times New Roman"/>
        <w:sz w:val="24"/>
        <w:szCs w:val="24"/>
      </w:rPr>
      <w:tab/>
    </w:r>
    <w:sdt>
      <w:sdtPr>
        <w:rPr>
          <w:rFonts w:ascii="Times New Roman" w:hAnsi="Times New Roman" w:cs="Times New Roman"/>
          <w:sz w:val="24"/>
          <w:szCs w:val="24"/>
        </w:rPr>
        <w:id w:val="230506642"/>
        <w:docPartObj>
          <w:docPartGallery w:val="Page Numbers (Top of Page)"/>
          <w:docPartUnique/>
        </w:docPartObj>
      </w:sdtPr>
      <w:sdtContent>
        <w:r w:rsidRPr="00D01AC5">
          <w:rPr>
            <w:rFonts w:ascii="Times New Roman" w:hAnsi="Times New Roman" w:cs="Times New Roman"/>
            <w:sz w:val="24"/>
            <w:szCs w:val="24"/>
          </w:rPr>
          <w:fldChar w:fldCharType="begin"/>
        </w:r>
        <w:r w:rsidRPr="00D01AC5">
          <w:rPr>
            <w:rFonts w:ascii="Times New Roman" w:hAnsi="Times New Roman" w:cs="Times New Roman"/>
            <w:sz w:val="24"/>
            <w:szCs w:val="24"/>
          </w:rPr>
          <w:instrText xml:space="preserve"> PAGE   \* MERGEFORMAT </w:instrText>
        </w:r>
        <w:r w:rsidRPr="00D01AC5">
          <w:rPr>
            <w:rFonts w:ascii="Times New Roman" w:hAnsi="Times New Roman" w:cs="Times New Roman"/>
            <w:sz w:val="24"/>
            <w:szCs w:val="24"/>
          </w:rPr>
          <w:fldChar w:fldCharType="separate"/>
        </w:r>
        <w:r w:rsidR="000E1D94">
          <w:rPr>
            <w:rFonts w:ascii="Times New Roman" w:hAnsi="Times New Roman" w:cs="Times New Roman"/>
            <w:noProof/>
            <w:sz w:val="24"/>
            <w:szCs w:val="24"/>
          </w:rPr>
          <w:t>1</w:t>
        </w:r>
        <w:r w:rsidRPr="00D01AC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9E59BD"/>
    <w:rsid w:val="000D2335"/>
    <w:rsid w:val="000E1D94"/>
    <w:rsid w:val="00100EBE"/>
    <w:rsid w:val="00147BF6"/>
    <w:rsid w:val="001A5818"/>
    <w:rsid w:val="003E32FF"/>
    <w:rsid w:val="005355CD"/>
    <w:rsid w:val="00620016"/>
    <w:rsid w:val="00642601"/>
    <w:rsid w:val="006645C8"/>
    <w:rsid w:val="00752D17"/>
    <w:rsid w:val="008379E6"/>
    <w:rsid w:val="00870351"/>
    <w:rsid w:val="008709E4"/>
    <w:rsid w:val="009623D2"/>
    <w:rsid w:val="009E59BD"/>
    <w:rsid w:val="00AB23FE"/>
    <w:rsid w:val="00CC125E"/>
    <w:rsid w:val="00CF43CE"/>
    <w:rsid w:val="00D01AC5"/>
    <w:rsid w:val="00D654C8"/>
    <w:rsid w:val="00F772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B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59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59BD"/>
    <w:rPr>
      <w:color w:val="0000FF"/>
      <w:u w:val="single"/>
    </w:rPr>
  </w:style>
  <w:style w:type="paragraph" w:styleId="BalloonText">
    <w:name w:val="Balloon Text"/>
    <w:basedOn w:val="Normal"/>
    <w:link w:val="BalloonTextChar"/>
    <w:uiPriority w:val="99"/>
    <w:semiHidden/>
    <w:unhideWhenUsed/>
    <w:rsid w:val="009E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9BD"/>
    <w:rPr>
      <w:rFonts w:ascii="Tahoma" w:hAnsi="Tahoma" w:cs="Tahoma"/>
      <w:sz w:val="16"/>
      <w:szCs w:val="16"/>
    </w:rPr>
  </w:style>
  <w:style w:type="paragraph" w:styleId="Header">
    <w:name w:val="header"/>
    <w:basedOn w:val="Normal"/>
    <w:link w:val="HeaderChar"/>
    <w:uiPriority w:val="99"/>
    <w:unhideWhenUsed/>
    <w:rsid w:val="00AB2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3FE"/>
  </w:style>
  <w:style w:type="paragraph" w:styleId="Footer">
    <w:name w:val="footer"/>
    <w:basedOn w:val="Normal"/>
    <w:link w:val="FooterChar"/>
    <w:uiPriority w:val="99"/>
    <w:unhideWhenUsed/>
    <w:rsid w:val="00AB2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3FE"/>
  </w:style>
  <w:style w:type="paragraph" w:styleId="NoSpacing">
    <w:name w:val="No Spacing"/>
    <w:uiPriority w:val="1"/>
    <w:qFormat/>
    <w:rsid w:val="000E1D9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59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59BD"/>
    <w:rPr>
      <w:color w:val="0000FF"/>
      <w:u w:val="single"/>
    </w:rPr>
  </w:style>
  <w:style w:type="paragraph" w:styleId="BalloonText">
    <w:name w:val="Balloon Text"/>
    <w:basedOn w:val="Normal"/>
    <w:link w:val="BalloonTextChar"/>
    <w:uiPriority w:val="99"/>
    <w:semiHidden/>
    <w:unhideWhenUsed/>
    <w:rsid w:val="009E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9BD"/>
    <w:rPr>
      <w:rFonts w:ascii="Tahoma" w:hAnsi="Tahoma" w:cs="Tahoma"/>
      <w:sz w:val="16"/>
      <w:szCs w:val="16"/>
    </w:rPr>
  </w:style>
  <w:style w:type="paragraph" w:styleId="Header">
    <w:name w:val="header"/>
    <w:basedOn w:val="Normal"/>
    <w:link w:val="HeaderChar"/>
    <w:uiPriority w:val="99"/>
    <w:unhideWhenUsed/>
    <w:rsid w:val="00AB2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3FE"/>
  </w:style>
  <w:style w:type="paragraph" w:styleId="Footer">
    <w:name w:val="footer"/>
    <w:basedOn w:val="Normal"/>
    <w:link w:val="FooterChar"/>
    <w:uiPriority w:val="99"/>
    <w:unhideWhenUsed/>
    <w:rsid w:val="00AB2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3FE"/>
  </w:style>
</w:styles>
</file>

<file path=word/webSettings.xml><?xml version="1.0" encoding="utf-8"?>
<w:webSettings xmlns:r="http://schemas.openxmlformats.org/officeDocument/2006/relationships" xmlns:w="http://schemas.openxmlformats.org/wordprocessingml/2006/main">
  <w:divs>
    <w:div w:id="1379429979">
      <w:bodyDiv w:val="1"/>
      <w:marLeft w:val="0"/>
      <w:marRight w:val="0"/>
      <w:marTop w:val="0"/>
      <w:marBottom w:val="0"/>
      <w:divBdr>
        <w:top w:val="none" w:sz="0" w:space="0" w:color="auto"/>
        <w:left w:val="none" w:sz="0" w:space="0" w:color="auto"/>
        <w:bottom w:val="none" w:sz="0" w:space="0" w:color="auto"/>
        <w:right w:val="none" w:sz="0" w:space="0" w:color="auto"/>
      </w:divBdr>
    </w:div>
    <w:div w:id="1846632705">
      <w:bodyDiv w:val="1"/>
      <w:marLeft w:val="0"/>
      <w:marRight w:val="0"/>
      <w:marTop w:val="0"/>
      <w:marBottom w:val="0"/>
      <w:divBdr>
        <w:top w:val="none" w:sz="0" w:space="0" w:color="auto"/>
        <w:left w:val="none" w:sz="0" w:space="0" w:color="auto"/>
        <w:bottom w:val="none" w:sz="0" w:space="0" w:color="auto"/>
        <w:right w:val="none" w:sz="0" w:space="0" w:color="auto"/>
      </w:divBdr>
      <w:divsChild>
        <w:div w:id="552736098">
          <w:marLeft w:val="336"/>
          <w:marRight w:val="0"/>
          <w:marTop w:val="120"/>
          <w:marBottom w:val="312"/>
          <w:divBdr>
            <w:top w:val="none" w:sz="0" w:space="0" w:color="auto"/>
            <w:left w:val="none" w:sz="0" w:space="0" w:color="auto"/>
            <w:bottom w:val="none" w:sz="0" w:space="0" w:color="auto"/>
            <w:right w:val="none" w:sz="0" w:space="0" w:color="auto"/>
          </w:divBdr>
          <w:divsChild>
            <w:div w:id="20160290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2152057">
          <w:marLeft w:val="336"/>
          <w:marRight w:val="0"/>
          <w:marTop w:val="120"/>
          <w:marBottom w:val="312"/>
          <w:divBdr>
            <w:top w:val="none" w:sz="0" w:space="0" w:color="auto"/>
            <w:left w:val="none" w:sz="0" w:space="0" w:color="auto"/>
            <w:bottom w:val="none" w:sz="0" w:space="0" w:color="auto"/>
            <w:right w:val="none" w:sz="0" w:space="0" w:color="auto"/>
          </w:divBdr>
          <w:divsChild>
            <w:div w:id="182262316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NGESA</dc:creator>
  <cp:lastModifiedBy>user</cp:lastModifiedBy>
  <cp:revision>2</cp:revision>
  <dcterms:created xsi:type="dcterms:W3CDTF">2018-03-06T11:30:00Z</dcterms:created>
  <dcterms:modified xsi:type="dcterms:W3CDTF">2018-03-06T11:30:00Z</dcterms:modified>
</cp:coreProperties>
</file>